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D0" w:rsidRDefault="001228C1" w:rsidP="00041ED0">
      <w:pPr>
        <w:suppressAutoHyphens/>
        <w:jc w:val="right"/>
        <w:rPr>
          <w:b/>
          <w:i/>
          <w:lang w:eastAsia="ar-SA"/>
        </w:rPr>
      </w:pPr>
      <w:r w:rsidRPr="00D07A11">
        <w:rPr>
          <w:b/>
          <w:i/>
          <w:lang w:eastAsia="ar-SA"/>
        </w:rPr>
        <w:t>Образец № 1</w:t>
      </w:r>
      <w:r w:rsidR="00041ED0">
        <w:rPr>
          <w:b/>
          <w:i/>
          <w:lang w:eastAsia="ar-SA"/>
        </w:rPr>
        <w:t>1</w:t>
      </w:r>
    </w:p>
    <w:p w:rsidR="00041ED0" w:rsidRDefault="00041ED0" w:rsidP="00041ED0">
      <w:pPr>
        <w:suppressAutoHyphens/>
        <w:jc w:val="right"/>
        <w:rPr>
          <w:b/>
          <w:i/>
          <w:lang w:eastAsia="ar-SA"/>
        </w:rPr>
      </w:pPr>
    </w:p>
    <w:p w:rsidR="00041ED0" w:rsidRDefault="001228C1" w:rsidP="00041ED0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041ED0">
        <w:rPr>
          <w:sz w:val="28"/>
          <w:szCs w:val="28"/>
          <w:lang w:eastAsia="ar-SA"/>
        </w:rPr>
        <w:t xml:space="preserve">ДО  </w:t>
      </w:r>
    </w:p>
    <w:p w:rsidR="001228C1" w:rsidRPr="00041ED0" w:rsidRDefault="00041ED0" w:rsidP="00041ED0">
      <w:pPr>
        <w:suppressAutoHyphens/>
        <w:rPr>
          <w:b/>
          <w:i/>
          <w:sz w:val="28"/>
          <w:szCs w:val="28"/>
          <w:lang w:eastAsia="ar-SA"/>
        </w:rPr>
      </w:pPr>
      <w:r w:rsidRPr="00041ED0">
        <w:rPr>
          <w:color w:val="000000"/>
          <w:sz w:val="28"/>
          <w:szCs w:val="28"/>
        </w:rPr>
        <w:t>„ДУНАВ МОСТ ВИДИН - КАЛАФАТ” АД</w:t>
      </w:r>
    </w:p>
    <w:p w:rsidR="001228C1" w:rsidRPr="00D07A11" w:rsidRDefault="00041ED0" w:rsidP="001228C1">
      <w:pPr>
        <w:suppressAutoHyphens/>
        <w:ind w:left="5529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</w:p>
    <w:p w:rsidR="001228C1" w:rsidRPr="00D07A11" w:rsidRDefault="001228C1" w:rsidP="001228C1">
      <w:pPr>
        <w:suppressAutoHyphens/>
        <w:rPr>
          <w:lang w:eastAsia="ar-SA"/>
        </w:rPr>
      </w:pPr>
    </w:p>
    <w:p w:rsidR="001228C1" w:rsidRPr="00D07A11" w:rsidRDefault="001228C1" w:rsidP="001228C1">
      <w:pPr>
        <w:suppressAutoHyphens/>
        <w:rPr>
          <w:lang w:eastAsia="ar-SA"/>
        </w:rPr>
      </w:pPr>
    </w:p>
    <w:p w:rsidR="001228C1" w:rsidRPr="00D07A11" w:rsidRDefault="001228C1" w:rsidP="001228C1">
      <w:pPr>
        <w:suppressAutoHyphens/>
        <w:rPr>
          <w:lang w:eastAsia="ar-SA"/>
        </w:rPr>
      </w:pPr>
    </w:p>
    <w:p w:rsidR="001228C1" w:rsidRPr="00071713" w:rsidRDefault="001228C1" w:rsidP="001228C1">
      <w:pPr>
        <w:suppressAutoHyphens/>
        <w:ind w:firstLine="360"/>
        <w:jc w:val="center"/>
        <w:rPr>
          <w:b/>
          <w:caps/>
          <w:position w:val="2"/>
          <w:sz w:val="36"/>
          <w:szCs w:val="36"/>
          <w:lang w:eastAsia="ar-SA"/>
        </w:rPr>
      </w:pPr>
      <w:r w:rsidRPr="00071713">
        <w:rPr>
          <w:b/>
          <w:caps/>
          <w:position w:val="4"/>
          <w:sz w:val="36"/>
          <w:szCs w:val="36"/>
          <w:lang w:eastAsia="ar-SA"/>
        </w:rPr>
        <w:t>ЦЕНОВ</w:t>
      </w:r>
      <w:r>
        <w:rPr>
          <w:b/>
          <w:caps/>
          <w:position w:val="2"/>
          <w:sz w:val="36"/>
          <w:szCs w:val="36"/>
          <w:lang w:eastAsia="ar-SA"/>
        </w:rPr>
        <w:t>О</w:t>
      </w:r>
      <w:r w:rsidRPr="00071713">
        <w:rPr>
          <w:b/>
          <w:caps/>
          <w:position w:val="2"/>
          <w:sz w:val="36"/>
          <w:szCs w:val="36"/>
          <w:lang w:eastAsia="ar-SA"/>
        </w:rPr>
        <w:t xml:space="preserve"> ПРЕДЛОЖЕНИЕ</w:t>
      </w:r>
    </w:p>
    <w:p w:rsidR="001228C1" w:rsidRPr="00D07A11" w:rsidRDefault="001228C1" w:rsidP="001228C1">
      <w:pPr>
        <w:suppressAutoHyphens/>
        <w:jc w:val="center"/>
        <w:rPr>
          <w:b/>
          <w:lang w:eastAsia="ar-SA"/>
        </w:rPr>
      </w:pPr>
      <w:r w:rsidRPr="00D07A11">
        <w:rPr>
          <w:b/>
          <w:lang w:eastAsia="ar-SA"/>
        </w:rPr>
        <w:t xml:space="preserve">за изпълнение на обществена поръчка </w:t>
      </w:r>
      <w:r w:rsidR="00041ED0">
        <w:rPr>
          <w:b/>
          <w:lang w:eastAsia="ar-SA"/>
        </w:rPr>
        <w:t xml:space="preserve">по реда на глава „26” от ЗОП </w:t>
      </w:r>
      <w:r w:rsidRPr="00D07A11">
        <w:rPr>
          <w:b/>
          <w:lang w:eastAsia="ar-SA"/>
        </w:rPr>
        <w:t>с предмет:</w:t>
      </w:r>
    </w:p>
    <w:p w:rsidR="00041ED0" w:rsidRPr="00607212" w:rsidRDefault="00607212" w:rsidP="00607212">
      <w:pPr>
        <w:ind w:firstLine="708"/>
        <w:jc w:val="center"/>
        <w:rPr>
          <w:b/>
          <w:color w:val="000000"/>
        </w:rPr>
      </w:pPr>
      <w:r w:rsidRPr="00607212">
        <w:rPr>
          <w:b/>
          <w:lang w:val="en-US"/>
        </w:rPr>
        <w:t>“</w:t>
      </w:r>
      <w:r w:rsidRPr="00607212">
        <w:rPr>
          <w:b/>
        </w:rPr>
        <w:t xml:space="preserve">Извършване на инспекция и частичен ремонт на </w:t>
      </w:r>
      <w:proofErr w:type="spellStart"/>
      <w:r w:rsidRPr="00607212">
        <w:rPr>
          <w:b/>
        </w:rPr>
        <w:t>вантовата</w:t>
      </w:r>
      <w:proofErr w:type="spellEnd"/>
      <w:r w:rsidRPr="00607212">
        <w:rPr>
          <w:b/>
        </w:rPr>
        <w:t xml:space="preserve"> система на съоръжението </w:t>
      </w:r>
      <w:r w:rsidRPr="00607212">
        <w:rPr>
          <w:b/>
          <w:bCs/>
        </w:rPr>
        <w:t xml:space="preserve">Дунав мост Видин – </w:t>
      </w:r>
      <w:proofErr w:type="spellStart"/>
      <w:r w:rsidRPr="00607212">
        <w:rPr>
          <w:b/>
          <w:bCs/>
        </w:rPr>
        <w:t>Калафат</w:t>
      </w:r>
      <w:proofErr w:type="spellEnd"/>
      <w:r w:rsidRPr="00607212">
        <w:rPr>
          <w:b/>
          <w:bCs/>
        </w:rPr>
        <w:t>”</w:t>
      </w:r>
    </w:p>
    <w:p w:rsidR="001228C1" w:rsidRPr="00607212" w:rsidRDefault="001228C1" w:rsidP="00607212">
      <w:pPr>
        <w:suppressAutoHyphens/>
        <w:jc w:val="center"/>
        <w:rPr>
          <w:b/>
          <w:position w:val="10"/>
          <w:lang w:val="ru-RU" w:eastAsia="ar-SA"/>
        </w:rPr>
      </w:pPr>
    </w:p>
    <w:p w:rsidR="001228C1" w:rsidRDefault="001228C1" w:rsidP="001228C1">
      <w:pPr>
        <w:spacing w:line="360" w:lineRule="auto"/>
        <w:jc w:val="both"/>
        <w:rPr>
          <w:bCs/>
        </w:rPr>
      </w:pPr>
      <w:r>
        <w:rPr>
          <w:bCs/>
        </w:rPr>
        <w:t>от ..................................................................................................................................................</w:t>
      </w:r>
    </w:p>
    <w:p w:rsidR="001228C1" w:rsidRDefault="001228C1" w:rsidP="001228C1">
      <w:pPr>
        <w:spacing w:line="360" w:lineRule="auto"/>
        <w:rPr>
          <w:bCs/>
        </w:rPr>
      </w:pPr>
      <w:r>
        <w:rPr>
          <w:bCs/>
        </w:rPr>
        <w:t>адрес / седалище и адрес на управление .................................................................................</w:t>
      </w:r>
    </w:p>
    <w:p w:rsidR="001228C1" w:rsidRDefault="001228C1" w:rsidP="001228C1">
      <w:pPr>
        <w:spacing w:line="360" w:lineRule="auto"/>
        <w:rPr>
          <w:bCs/>
        </w:rPr>
      </w:pPr>
      <w:r>
        <w:rPr>
          <w:bCs/>
        </w:rPr>
        <w:t>...................................................., БУЛСТАТ/ЕИК ..........................., регистриран/о в ................................................. с решение по ф.д.№ ....../ ...... г., представляван/о от ....................................................................................................................,</w:t>
      </w:r>
    </w:p>
    <w:p w:rsidR="001228C1" w:rsidRPr="00D07A11" w:rsidRDefault="001228C1" w:rsidP="001228C1">
      <w:pPr>
        <w:suppressAutoHyphens/>
        <w:spacing w:before="360"/>
        <w:ind w:firstLine="720"/>
        <w:rPr>
          <w:b/>
          <w:bCs/>
          <w:lang w:val="ru-RU" w:eastAsia="ar-SA"/>
        </w:rPr>
      </w:pPr>
      <w:r w:rsidRPr="00D07A11">
        <w:rPr>
          <w:b/>
          <w:bCs/>
          <w:lang w:val="ru-RU" w:eastAsia="ar-SA"/>
        </w:rPr>
        <w:t>УВАЖАЕМИ ДАМИ И ГОСПОДА,</w:t>
      </w:r>
    </w:p>
    <w:p w:rsidR="001228C1" w:rsidRPr="00D07A11" w:rsidRDefault="001228C1" w:rsidP="001228C1">
      <w:pPr>
        <w:suppressAutoHyphens/>
        <w:rPr>
          <w:lang w:val="ru-RU" w:eastAsia="ar-SA"/>
        </w:rPr>
      </w:pPr>
    </w:p>
    <w:p w:rsidR="001228C1" w:rsidRPr="00041ED0" w:rsidRDefault="001228C1" w:rsidP="00041ED0">
      <w:pPr>
        <w:ind w:firstLine="708"/>
        <w:jc w:val="both"/>
        <w:rPr>
          <w:b/>
          <w:color w:val="000000"/>
        </w:rPr>
      </w:pPr>
      <w:r w:rsidRPr="00D07A11">
        <w:rPr>
          <w:lang w:eastAsia="ar-SA"/>
        </w:rPr>
        <w:t>1.След проучване и запознаване с документацията за участие в настоящата поръчка предлагаме да изпълним обществената поръчка с предмет:</w:t>
      </w:r>
      <w:r w:rsidRPr="00D07A11">
        <w:rPr>
          <w:b/>
          <w:iCs/>
          <w:szCs w:val="20"/>
          <w:lang w:val="ru-RU"/>
        </w:rPr>
        <w:t xml:space="preserve"> </w:t>
      </w:r>
      <w:r w:rsidR="00607212" w:rsidRPr="00607212">
        <w:rPr>
          <w:b/>
          <w:lang w:val="en-US"/>
        </w:rPr>
        <w:t>“</w:t>
      </w:r>
      <w:r w:rsidR="00607212" w:rsidRPr="00607212">
        <w:rPr>
          <w:b/>
        </w:rPr>
        <w:t xml:space="preserve">Извършване на инспекция и частичен ремонт на </w:t>
      </w:r>
      <w:proofErr w:type="spellStart"/>
      <w:r w:rsidR="00607212" w:rsidRPr="00607212">
        <w:rPr>
          <w:b/>
        </w:rPr>
        <w:t>вантовата</w:t>
      </w:r>
      <w:proofErr w:type="spellEnd"/>
      <w:r w:rsidR="00607212" w:rsidRPr="00607212">
        <w:rPr>
          <w:b/>
        </w:rPr>
        <w:t xml:space="preserve"> система на съоръжението </w:t>
      </w:r>
      <w:r w:rsidR="00607212" w:rsidRPr="00607212">
        <w:rPr>
          <w:b/>
          <w:bCs/>
        </w:rPr>
        <w:t xml:space="preserve">Дунав мост Видин – </w:t>
      </w:r>
      <w:proofErr w:type="spellStart"/>
      <w:r w:rsidR="00607212" w:rsidRPr="00607212">
        <w:rPr>
          <w:b/>
          <w:bCs/>
        </w:rPr>
        <w:t>Калафат</w:t>
      </w:r>
      <w:proofErr w:type="spellEnd"/>
      <w:r w:rsidR="00607212" w:rsidRPr="00607212">
        <w:rPr>
          <w:b/>
          <w:bCs/>
        </w:rPr>
        <w:t>”</w:t>
      </w:r>
      <w:r w:rsidRPr="00D07A11">
        <w:rPr>
          <w:b/>
          <w:iCs/>
          <w:szCs w:val="20"/>
          <w:lang w:val="ru-RU"/>
        </w:rPr>
        <w:t xml:space="preserve">, </w:t>
      </w:r>
      <w:r w:rsidRPr="00D07A11">
        <w:rPr>
          <w:lang w:eastAsia="ar-SA"/>
        </w:rPr>
        <w:t xml:space="preserve">при следните финансови параметри: </w:t>
      </w:r>
    </w:p>
    <w:p w:rsidR="001228C1" w:rsidRPr="00D07A11" w:rsidRDefault="001228C1" w:rsidP="001228C1">
      <w:pPr>
        <w:suppressAutoHyphens/>
        <w:ind w:firstLine="360"/>
        <w:rPr>
          <w:lang w:val="ru-RU" w:eastAsia="ar-SA"/>
        </w:rPr>
      </w:pPr>
    </w:p>
    <w:p w:rsidR="001228C1" w:rsidRPr="00D07A11" w:rsidRDefault="001228C1" w:rsidP="001228C1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D07A11">
        <w:t>Цена за изпълнение на предмета на поръчката</w:t>
      </w:r>
      <w:r>
        <w:t xml:space="preserve"> </w:t>
      </w:r>
      <w:r w:rsidRPr="00D07A11">
        <w:t>в ра</w:t>
      </w:r>
      <w:r w:rsidR="0036016D">
        <w:t>змер на …………..……/словом:….……. /</w:t>
      </w:r>
      <w:r w:rsidRPr="00D07A11">
        <w:t xml:space="preserve">лева, без ДДС  или в размер на ……………………………… с вкл. ДДС, </w:t>
      </w:r>
      <w:r>
        <w:t>съгласно</w:t>
      </w:r>
      <w:r w:rsidRPr="00D07A11">
        <w:t xml:space="preserve"> </w:t>
      </w:r>
      <w:r>
        <w:t>приложена</w:t>
      </w:r>
      <w:r w:rsidRPr="00D07A11">
        <w:t xml:space="preserve"> КСС</w:t>
      </w:r>
      <w:r>
        <w:t>.</w:t>
      </w:r>
    </w:p>
    <w:p w:rsidR="001228C1" w:rsidRPr="00D07A11" w:rsidRDefault="001228C1" w:rsidP="001228C1">
      <w:pPr>
        <w:suppressAutoHyphens/>
        <w:autoSpaceDE w:val="0"/>
        <w:spacing w:before="120"/>
        <w:jc w:val="both"/>
        <w:rPr>
          <w:lang w:val="ru-RU" w:eastAsia="ar-SA"/>
        </w:rPr>
      </w:pPr>
    </w:p>
    <w:p w:rsidR="001228C1" w:rsidRPr="00D07A11" w:rsidRDefault="001228C1" w:rsidP="001228C1">
      <w:pPr>
        <w:tabs>
          <w:tab w:val="left" w:pos="0"/>
          <w:tab w:val="left" w:pos="709"/>
        </w:tabs>
        <w:ind w:right="29"/>
        <w:jc w:val="both"/>
      </w:pPr>
      <w:r>
        <w:rPr>
          <w:b/>
        </w:rPr>
        <w:tab/>
      </w:r>
      <w:r w:rsidRPr="00D07A11">
        <w:rPr>
          <w:b/>
        </w:rPr>
        <w:t>2</w:t>
      </w:r>
      <w:r w:rsidRPr="00D07A11">
        <w:rPr>
          <w:lang w:val="ru-RU"/>
        </w:rPr>
        <w:t>. При така предложената от нас ценова оферта сме включили всички разходи, свързани с качественото изпълнение на поръчката в описания вид и обхват и</w:t>
      </w:r>
      <w:r w:rsidRPr="00D07A11">
        <w:rPr>
          <w:lang w:eastAsia="ar-SA"/>
        </w:rPr>
        <w:t xml:space="preserve"> не подлежи на промяна през целия срок на договора</w:t>
      </w:r>
      <w:r w:rsidRPr="00D07A11">
        <w:rPr>
          <w:lang w:val="ru-RU"/>
        </w:rPr>
        <w:t>.</w:t>
      </w:r>
      <w:r w:rsidRPr="00D07A11">
        <w:t xml:space="preserve"> Заявявам, че ако бъда избран за Изпълнител нашето Ценово предложение ще се счита за споразумение между нас и Възложителя, до подписване и влизане в сила на Договора.</w:t>
      </w:r>
      <w:r w:rsidRPr="00D07A11">
        <w:rPr>
          <w:b/>
        </w:rPr>
        <w:t xml:space="preserve"> </w:t>
      </w:r>
    </w:p>
    <w:p w:rsidR="001228C1" w:rsidRPr="00D07A11" w:rsidRDefault="001228C1" w:rsidP="001228C1">
      <w:pPr>
        <w:tabs>
          <w:tab w:val="left" w:pos="0"/>
        </w:tabs>
        <w:ind w:right="29"/>
        <w:jc w:val="both"/>
        <w:rPr>
          <w:lang w:val="ru-RU"/>
        </w:rPr>
      </w:pPr>
    </w:p>
    <w:p w:rsidR="001228C1" w:rsidRPr="00D07A11" w:rsidRDefault="001228C1" w:rsidP="001228C1">
      <w:pPr>
        <w:tabs>
          <w:tab w:val="left" w:pos="0"/>
          <w:tab w:val="left" w:pos="709"/>
        </w:tabs>
        <w:ind w:right="29"/>
        <w:jc w:val="both"/>
        <w:rPr>
          <w:lang w:val="ru-RU"/>
        </w:rPr>
      </w:pPr>
      <w:r w:rsidRPr="00D07A11">
        <w:rPr>
          <w:lang w:val="ru-RU"/>
        </w:rPr>
        <w:tab/>
        <w:t>При формиране на единичните цени за отделните видове работи в количествено-стойностната сметка сме използвали следните ценови показатели:</w:t>
      </w:r>
    </w:p>
    <w:p w:rsidR="001228C1" w:rsidRPr="00D07A11" w:rsidRDefault="001228C1" w:rsidP="001228C1">
      <w:pPr>
        <w:tabs>
          <w:tab w:val="left" w:pos="0"/>
        </w:tabs>
        <w:ind w:right="29"/>
        <w:jc w:val="both"/>
        <w:rPr>
          <w:lang w:val="ru-RU"/>
        </w:rPr>
      </w:pPr>
      <w:r w:rsidRPr="00D07A11">
        <w:rPr>
          <w:lang w:val="ru-RU"/>
        </w:rPr>
        <w:tab/>
      </w:r>
      <w:r w:rsidRPr="00D07A11">
        <w:rPr>
          <w:lang w:val="ru-RU"/>
        </w:rPr>
        <w:tab/>
        <w:t>1/ средна часова ставка ........................... лева/час;</w:t>
      </w:r>
    </w:p>
    <w:p w:rsidR="001228C1" w:rsidRPr="00D07A11" w:rsidRDefault="001228C1" w:rsidP="001228C1">
      <w:pPr>
        <w:tabs>
          <w:tab w:val="left" w:pos="0"/>
        </w:tabs>
        <w:ind w:right="29"/>
        <w:jc w:val="both"/>
        <w:rPr>
          <w:lang w:val="ru-RU"/>
        </w:rPr>
      </w:pPr>
      <w:r w:rsidRPr="00D07A11">
        <w:rPr>
          <w:lang w:val="ru-RU"/>
        </w:rPr>
        <w:tab/>
      </w:r>
      <w:r w:rsidRPr="00D07A11">
        <w:rPr>
          <w:lang w:val="ru-RU"/>
        </w:rPr>
        <w:tab/>
        <w:t>2/ допълнителни разходи върху труд .....................;</w:t>
      </w:r>
    </w:p>
    <w:p w:rsidR="001228C1" w:rsidRPr="00D07A11" w:rsidRDefault="001228C1" w:rsidP="001228C1">
      <w:pPr>
        <w:tabs>
          <w:tab w:val="left" w:pos="0"/>
        </w:tabs>
        <w:ind w:right="29"/>
        <w:jc w:val="both"/>
        <w:rPr>
          <w:lang w:val="ru-RU"/>
        </w:rPr>
      </w:pPr>
      <w:r w:rsidRPr="00D07A11">
        <w:rPr>
          <w:lang w:val="ru-RU"/>
        </w:rPr>
        <w:tab/>
      </w:r>
      <w:r w:rsidRPr="00D07A11">
        <w:rPr>
          <w:lang w:val="ru-RU"/>
        </w:rPr>
        <w:tab/>
        <w:t xml:space="preserve">3/ допълнителни разходи върху механизация: ..........................%; </w:t>
      </w:r>
    </w:p>
    <w:p w:rsidR="001228C1" w:rsidRPr="00D07A11" w:rsidRDefault="001228C1" w:rsidP="001228C1">
      <w:pPr>
        <w:tabs>
          <w:tab w:val="left" w:pos="0"/>
        </w:tabs>
        <w:ind w:right="29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4/ доставно-складови разходи</w:t>
      </w:r>
      <w:r w:rsidRPr="00D07A11">
        <w:rPr>
          <w:lang w:val="ru-RU"/>
        </w:rPr>
        <w:t>: .....................%;</w:t>
      </w:r>
    </w:p>
    <w:p w:rsidR="001228C1" w:rsidRPr="00D07A11" w:rsidRDefault="001228C1" w:rsidP="001228C1">
      <w:pPr>
        <w:tabs>
          <w:tab w:val="left" w:pos="0"/>
        </w:tabs>
        <w:ind w:right="29"/>
        <w:jc w:val="both"/>
        <w:rPr>
          <w:lang w:val="ru-RU"/>
        </w:rPr>
      </w:pPr>
      <w:r w:rsidRPr="00D07A11">
        <w:rPr>
          <w:lang w:val="ru-RU"/>
        </w:rPr>
        <w:tab/>
      </w:r>
      <w:r w:rsidRPr="00D07A11">
        <w:rPr>
          <w:lang w:val="ru-RU"/>
        </w:rPr>
        <w:tab/>
        <w:t>5/ печалба: ...................%;</w:t>
      </w:r>
    </w:p>
    <w:p w:rsidR="001228C1" w:rsidRDefault="001228C1" w:rsidP="001228C1">
      <w:pPr>
        <w:autoSpaceDE w:val="0"/>
        <w:autoSpaceDN w:val="0"/>
        <w:adjustRightInd w:val="0"/>
        <w:ind w:right="-2" w:firstLine="709"/>
        <w:jc w:val="both"/>
      </w:pPr>
    </w:p>
    <w:p w:rsidR="001228C1" w:rsidRPr="00D07A11" w:rsidRDefault="001228C1" w:rsidP="001228C1">
      <w:pPr>
        <w:autoSpaceDE w:val="0"/>
        <w:autoSpaceDN w:val="0"/>
        <w:adjustRightInd w:val="0"/>
        <w:ind w:right="-2" w:firstLine="709"/>
        <w:jc w:val="both"/>
      </w:pPr>
      <w:r w:rsidRPr="00D07A11">
        <w:lastRenderedPageBreak/>
        <w:t>Горепосочените показатели за ценообразуване остават непроменени до изпълнение на задълженията ни по сключен договор с възложителя.</w:t>
      </w:r>
    </w:p>
    <w:p w:rsidR="001228C1" w:rsidRPr="00D07A11" w:rsidRDefault="001228C1" w:rsidP="001228C1">
      <w:pPr>
        <w:tabs>
          <w:tab w:val="left" w:pos="0"/>
        </w:tabs>
        <w:rPr>
          <w:b/>
          <w:u w:val="single"/>
        </w:rPr>
      </w:pPr>
    </w:p>
    <w:p w:rsidR="001228C1" w:rsidRDefault="001228C1" w:rsidP="001228C1">
      <w:pPr>
        <w:tabs>
          <w:tab w:val="left" w:pos="7088"/>
        </w:tabs>
        <w:suppressAutoHyphens/>
        <w:ind w:firstLine="709"/>
        <w:rPr>
          <w:lang w:val="ru-RU" w:eastAsia="ar-SA"/>
        </w:rPr>
      </w:pPr>
      <w:r w:rsidRPr="00D07A11">
        <w:rPr>
          <w:lang w:val="ru-RU" w:eastAsia="ar-SA"/>
        </w:rPr>
        <w:t>Неразделна част към настоящата оферта прилагаме:</w:t>
      </w:r>
    </w:p>
    <w:p w:rsidR="001228C1" w:rsidRPr="00D07A11" w:rsidRDefault="001228C1" w:rsidP="001228C1">
      <w:pPr>
        <w:tabs>
          <w:tab w:val="left" w:pos="7088"/>
        </w:tabs>
        <w:suppressAutoHyphens/>
        <w:ind w:firstLine="709"/>
        <w:rPr>
          <w:lang w:val="ru-RU" w:eastAsia="ar-SA"/>
        </w:rPr>
      </w:pPr>
    </w:p>
    <w:p w:rsidR="001228C1" w:rsidRPr="00084270" w:rsidRDefault="001228C1" w:rsidP="001228C1">
      <w:pPr>
        <w:numPr>
          <w:ilvl w:val="0"/>
          <w:numId w:val="1"/>
        </w:numPr>
        <w:tabs>
          <w:tab w:val="num" w:pos="709"/>
        </w:tabs>
        <w:suppressAutoHyphens/>
        <w:autoSpaceDE w:val="0"/>
        <w:spacing w:after="200" w:line="276" w:lineRule="auto"/>
        <w:ind w:left="765" w:hanging="405"/>
        <w:rPr>
          <w:lang w:val="ru-RU" w:eastAsia="ar-SA"/>
        </w:rPr>
      </w:pPr>
      <w:r w:rsidRPr="00084270">
        <w:rPr>
          <w:lang w:val="ru-RU" w:eastAsia="ar-SA"/>
        </w:rPr>
        <w:t xml:space="preserve">Количествено-стойностна сметка –  Образец 11а; </w:t>
      </w:r>
    </w:p>
    <w:p w:rsidR="001228C1" w:rsidRPr="00D07A11" w:rsidRDefault="001228C1" w:rsidP="001228C1">
      <w:pPr>
        <w:numPr>
          <w:ilvl w:val="0"/>
          <w:numId w:val="1"/>
        </w:numPr>
        <w:tabs>
          <w:tab w:val="num" w:pos="709"/>
        </w:tabs>
        <w:suppressAutoHyphens/>
        <w:autoSpaceDE w:val="0"/>
        <w:spacing w:after="200" w:line="276" w:lineRule="auto"/>
        <w:ind w:left="765" w:hanging="405"/>
        <w:rPr>
          <w:lang w:val="ru-RU" w:eastAsia="ar-SA"/>
        </w:rPr>
      </w:pPr>
      <w:r w:rsidRPr="00D07A11">
        <w:rPr>
          <w:lang w:val="ru-RU" w:eastAsia="ar-SA"/>
        </w:rPr>
        <w:t>Подробни анализи на единичните цени .............бр.</w:t>
      </w:r>
    </w:p>
    <w:p w:rsidR="001228C1" w:rsidRPr="00D07A11" w:rsidRDefault="001228C1" w:rsidP="001228C1">
      <w:pPr>
        <w:suppressAutoHyphens/>
        <w:rPr>
          <w:b/>
          <w:u w:val="single"/>
          <w:lang w:eastAsia="ar-SA"/>
        </w:rPr>
      </w:pPr>
    </w:p>
    <w:p w:rsidR="001228C1" w:rsidRPr="00D07A11" w:rsidRDefault="001228C1" w:rsidP="001228C1">
      <w:pPr>
        <w:shd w:val="clear" w:color="auto" w:fill="FFFFFF"/>
        <w:tabs>
          <w:tab w:val="left" w:pos="709"/>
        </w:tabs>
        <w:suppressAutoHyphens/>
        <w:spacing w:before="120"/>
        <w:jc w:val="both"/>
        <w:rPr>
          <w:lang w:val="ru-RU" w:eastAsia="ar-SA"/>
        </w:rPr>
      </w:pPr>
      <w:r w:rsidRPr="00D07A11">
        <w:rPr>
          <w:b/>
          <w:lang w:val="ru-RU" w:eastAsia="ar-SA"/>
        </w:rPr>
        <w:t xml:space="preserve">     </w:t>
      </w:r>
      <w:r>
        <w:rPr>
          <w:lang w:val="ru-RU" w:eastAsia="ar-SA"/>
        </w:rPr>
        <w:t xml:space="preserve">       </w:t>
      </w:r>
      <w:r w:rsidRPr="00D07A11">
        <w:rPr>
          <w:lang w:val="ru-RU" w:eastAsia="ar-SA"/>
        </w:rPr>
        <w:t>Условията и поетите задължения в настоящата оферта са валидни за срок от ……………… (……………………….) календарни дни,</w:t>
      </w:r>
      <w:r w:rsidRPr="00D07A11">
        <w:rPr>
          <w:lang w:eastAsia="ar-SA"/>
        </w:rPr>
        <w:t xml:space="preserve"> </w:t>
      </w:r>
      <w:r w:rsidRPr="00D07A11">
        <w:rPr>
          <w:lang w:val="ru-RU" w:eastAsia="ar-SA"/>
        </w:rPr>
        <w:t>считано от крайния срок за получаване на офертите.</w:t>
      </w:r>
    </w:p>
    <w:p w:rsidR="001228C1" w:rsidRPr="00D07A11" w:rsidRDefault="001228C1" w:rsidP="001228C1">
      <w:pPr>
        <w:jc w:val="both"/>
      </w:pPr>
    </w:p>
    <w:p w:rsidR="001228C1" w:rsidRPr="00D07A11" w:rsidRDefault="001228C1" w:rsidP="001228C1">
      <w:pPr>
        <w:jc w:val="both"/>
      </w:pPr>
    </w:p>
    <w:p w:rsidR="001228C1" w:rsidRPr="00D07A11" w:rsidRDefault="001228C1" w:rsidP="001228C1">
      <w:pPr>
        <w:ind w:right="-2"/>
        <w:rPr>
          <w:b/>
          <w:i/>
        </w:rPr>
      </w:pPr>
      <w:r>
        <w:rPr>
          <w:b/>
          <w:i/>
        </w:rPr>
        <w:t>Забележки</w:t>
      </w:r>
      <w:r w:rsidRPr="00D07A11">
        <w:rPr>
          <w:b/>
          <w:i/>
        </w:rPr>
        <w:t>:</w:t>
      </w:r>
    </w:p>
    <w:p w:rsidR="001228C1" w:rsidRPr="00D07A11" w:rsidRDefault="001228C1" w:rsidP="001228C1">
      <w:pPr>
        <w:ind w:right="-2"/>
        <w:jc w:val="both"/>
        <w:rPr>
          <w:i/>
        </w:rPr>
      </w:pPr>
      <w:r>
        <w:rPr>
          <w:i/>
        </w:rPr>
        <w:t>1.</w:t>
      </w:r>
      <w:r w:rsidRPr="00D07A11">
        <w:rPr>
          <w:i/>
        </w:rPr>
        <w:t xml:space="preserve"> Участникът попълва приложените цени без ДДС.</w:t>
      </w:r>
    </w:p>
    <w:p w:rsidR="001228C1" w:rsidRPr="00D07A11" w:rsidRDefault="001228C1" w:rsidP="001228C1">
      <w:pPr>
        <w:ind w:right="-2"/>
        <w:jc w:val="both"/>
        <w:rPr>
          <w:i/>
        </w:rPr>
      </w:pPr>
      <w:r>
        <w:rPr>
          <w:i/>
        </w:rPr>
        <w:t>2.</w:t>
      </w:r>
      <w:r w:rsidRPr="00D07A11">
        <w:rPr>
          <w:i/>
        </w:rPr>
        <w:t xml:space="preserve"> В случай на несъответствие между цената, изписана </w:t>
      </w:r>
      <w:proofErr w:type="spellStart"/>
      <w:r w:rsidRPr="00D07A11">
        <w:rPr>
          <w:i/>
        </w:rPr>
        <w:t>цифром</w:t>
      </w:r>
      <w:proofErr w:type="spellEnd"/>
      <w:r w:rsidRPr="00D07A11">
        <w:rPr>
          <w:i/>
        </w:rPr>
        <w:t xml:space="preserve"> и словом се приема за вярна посочената словом.</w:t>
      </w:r>
    </w:p>
    <w:p w:rsidR="001228C1" w:rsidRPr="00D07A11" w:rsidRDefault="001228C1" w:rsidP="001228C1">
      <w:pPr>
        <w:ind w:right="-2"/>
        <w:jc w:val="both"/>
        <w:rPr>
          <w:i/>
        </w:rPr>
      </w:pPr>
      <w:r>
        <w:rPr>
          <w:i/>
        </w:rPr>
        <w:t>3.</w:t>
      </w:r>
      <w:r w:rsidRPr="00D07A11">
        <w:rPr>
          <w:i/>
        </w:rPr>
        <w:t xml:space="preserve"> При несъответствие в предложените обща цена и единични цени, водеща е единичната цена. </w:t>
      </w:r>
    </w:p>
    <w:p w:rsidR="001228C1" w:rsidRDefault="001228C1" w:rsidP="001228C1">
      <w:pPr>
        <w:ind w:right="-2"/>
        <w:jc w:val="both"/>
        <w:rPr>
          <w:i/>
        </w:rPr>
      </w:pPr>
      <w:r>
        <w:rPr>
          <w:i/>
        </w:rPr>
        <w:t xml:space="preserve">4. </w:t>
      </w:r>
      <w:r w:rsidRPr="00D07A11">
        <w:rPr>
          <w:i/>
        </w:rPr>
        <w:t>Всички стойности в ценовото предложение се изписват с цифри и с думи, с точност до втория знак след десетичната запетая.</w:t>
      </w:r>
    </w:p>
    <w:p w:rsidR="001228C1" w:rsidRDefault="001228C1" w:rsidP="001228C1">
      <w:pPr>
        <w:ind w:right="-2"/>
        <w:jc w:val="both"/>
        <w:rPr>
          <w:i/>
        </w:rPr>
      </w:pPr>
    </w:p>
    <w:p w:rsidR="001228C1" w:rsidRPr="00D07A11" w:rsidRDefault="001228C1" w:rsidP="001228C1">
      <w:pPr>
        <w:ind w:right="-2"/>
        <w:jc w:val="both"/>
        <w:rPr>
          <w:i/>
        </w:rPr>
      </w:pPr>
    </w:p>
    <w:p w:rsidR="001228C1" w:rsidRDefault="001228C1" w:rsidP="001228C1">
      <w:pPr>
        <w:ind w:left="567" w:right="-2"/>
        <w:jc w:val="both"/>
      </w:pPr>
    </w:p>
    <w:p w:rsidR="001228C1" w:rsidRDefault="001228C1" w:rsidP="001228C1">
      <w:pPr>
        <w:ind w:left="567" w:right="-2"/>
        <w:jc w:val="both"/>
      </w:pPr>
    </w:p>
    <w:p w:rsidR="001228C1" w:rsidRPr="00D07A11" w:rsidRDefault="001228C1" w:rsidP="001228C1">
      <w:pPr>
        <w:ind w:left="567" w:right="-2"/>
        <w:jc w:val="both"/>
      </w:pPr>
    </w:p>
    <w:p w:rsidR="001228C1" w:rsidRPr="00D07A11" w:rsidRDefault="001228C1" w:rsidP="001228C1">
      <w:pPr>
        <w:shd w:val="clear" w:color="auto" w:fill="FFFFFF"/>
        <w:suppressAutoHyphens/>
        <w:spacing w:before="120"/>
        <w:rPr>
          <w:lang w:val="ru-RU" w:eastAsia="ar-SA"/>
        </w:rPr>
      </w:pPr>
    </w:p>
    <w:tbl>
      <w:tblPr>
        <w:tblW w:w="0" w:type="auto"/>
        <w:tblLayout w:type="fixed"/>
        <w:tblLook w:val="0000"/>
      </w:tblPr>
      <w:tblGrid>
        <w:gridCol w:w="4453"/>
        <w:gridCol w:w="4261"/>
      </w:tblGrid>
      <w:tr w:rsidR="001228C1" w:rsidRPr="00D07A11" w:rsidTr="00557B9F">
        <w:tc>
          <w:tcPr>
            <w:tcW w:w="4453" w:type="dxa"/>
          </w:tcPr>
          <w:p w:rsidR="001228C1" w:rsidRPr="00D07A11" w:rsidRDefault="001228C1" w:rsidP="00557B9F">
            <w:pPr>
              <w:suppressAutoHyphens/>
              <w:snapToGrid w:val="0"/>
              <w:spacing w:line="360" w:lineRule="auto"/>
              <w:jc w:val="right"/>
              <w:rPr>
                <w:b/>
                <w:lang w:eastAsia="ar-SA"/>
              </w:rPr>
            </w:pPr>
            <w:r w:rsidRPr="00D07A11">
              <w:rPr>
                <w:b/>
                <w:sz w:val="22"/>
                <w:szCs w:val="22"/>
                <w:lang w:eastAsia="ar-SA"/>
              </w:rPr>
              <w:t xml:space="preserve">Дата </w:t>
            </w:r>
          </w:p>
        </w:tc>
        <w:tc>
          <w:tcPr>
            <w:tcW w:w="4261" w:type="dxa"/>
          </w:tcPr>
          <w:p w:rsidR="001228C1" w:rsidRPr="00D07A11" w:rsidRDefault="001228C1" w:rsidP="00557B9F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D07A11">
              <w:rPr>
                <w:sz w:val="22"/>
                <w:szCs w:val="22"/>
                <w:lang w:eastAsia="ar-SA"/>
              </w:rPr>
              <w:t>________/ _________ / ______</w:t>
            </w:r>
          </w:p>
        </w:tc>
      </w:tr>
      <w:tr w:rsidR="001228C1" w:rsidRPr="00D07A11" w:rsidTr="00557B9F">
        <w:tc>
          <w:tcPr>
            <w:tcW w:w="4453" w:type="dxa"/>
          </w:tcPr>
          <w:p w:rsidR="001228C1" w:rsidRPr="00D07A11" w:rsidRDefault="001228C1" w:rsidP="00557B9F">
            <w:pPr>
              <w:suppressAutoHyphens/>
              <w:snapToGrid w:val="0"/>
              <w:spacing w:line="360" w:lineRule="auto"/>
              <w:jc w:val="right"/>
              <w:rPr>
                <w:b/>
                <w:lang w:eastAsia="ar-SA"/>
              </w:rPr>
            </w:pPr>
            <w:r w:rsidRPr="00D07A11">
              <w:rPr>
                <w:b/>
                <w:sz w:val="22"/>
                <w:szCs w:val="22"/>
                <w:lang w:eastAsia="ar-SA"/>
              </w:rPr>
              <w:t>Име и фамилия</w:t>
            </w:r>
          </w:p>
        </w:tc>
        <w:tc>
          <w:tcPr>
            <w:tcW w:w="4261" w:type="dxa"/>
          </w:tcPr>
          <w:p w:rsidR="001228C1" w:rsidRPr="00D07A11" w:rsidRDefault="001228C1" w:rsidP="00557B9F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D07A11">
              <w:rPr>
                <w:sz w:val="22"/>
                <w:szCs w:val="22"/>
                <w:lang w:eastAsia="ar-SA"/>
              </w:rPr>
              <w:t>__________________________</w:t>
            </w:r>
          </w:p>
        </w:tc>
      </w:tr>
      <w:tr w:rsidR="001228C1" w:rsidRPr="00D07A11" w:rsidTr="00557B9F">
        <w:tc>
          <w:tcPr>
            <w:tcW w:w="4453" w:type="dxa"/>
          </w:tcPr>
          <w:p w:rsidR="001228C1" w:rsidRPr="00D07A11" w:rsidRDefault="001228C1" w:rsidP="00557B9F">
            <w:pPr>
              <w:suppressAutoHyphens/>
              <w:snapToGrid w:val="0"/>
              <w:spacing w:line="360" w:lineRule="auto"/>
              <w:jc w:val="right"/>
              <w:rPr>
                <w:b/>
                <w:lang w:eastAsia="ar-SA"/>
              </w:rPr>
            </w:pPr>
            <w:r w:rsidRPr="00D07A11">
              <w:rPr>
                <w:b/>
                <w:sz w:val="22"/>
                <w:szCs w:val="22"/>
                <w:lang w:eastAsia="ar-SA"/>
              </w:rPr>
              <w:t xml:space="preserve">Подпис </w:t>
            </w:r>
          </w:p>
        </w:tc>
        <w:tc>
          <w:tcPr>
            <w:tcW w:w="4261" w:type="dxa"/>
          </w:tcPr>
          <w:p w:rsidR="001228C1" w:rsidRPr="00D07A11" w:rsidRDefault="001228C1" w:rsidP="00557B9F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D07A11">
              <w:rPr>
                <w:sz w:val="22"/>
                <w:szCs w:val="22"/>
                <w:lang w:eastAsia="ar-SA"/>
              </w:rPr>
              <w:t>__________________________</w:t>
            </w:r>
          </w:p>
        </w:tc>
      </w:tr>
      <w:tr w:rsidR="001228C1" w:rsidRPr="00D07A11" w:rsidTr="00557B9F">
        <w:tc>
          <w:tcPr>
            <w:tcW w:w="4453" w:type="dxa"/>
          </w:tcPr>
          <w:p w:rsidR="001228C1" w:rsidRPr="00D07A11" w:rsidRDefault="001228C1" w:rsidP="00557B9F">
            <w:pPr>
              <w:suppressAutoHyphens/>
              <w:snapToGrid w:val="0"/>
              <w:spacing w:line="360" w:lineRule="auto"/>
              <w:jc w:val="right"/>
              <w:rPr>
                <w:b/>
                <w:lang w:eastAsia="ar-SA"/>
              </w:rPr>
            </w:pPr>
            <w:r w:rsidRPr="00D07A11">
              <w:rPr>
                <w:b/>
                <w:sz w:val="22"/>
                <w:szCs w:val="22"/>
                <w:lang w:eastAsia="ar-SA"/>
              </w:rPr>
              <w:t xml:space="preserve">Длъжност </w:t>
            </w:r>
          </w:p>
        </w:tc>
        <w:tc>
          <w:tcPr>
            <w:tcW w:w="4261" w:type="dxa"/>
          </w:tcPr>
          <w:p w:rsidR="001228C1" w:rsidRPr="00D07A11" w:rsidRDefault="001228C1" w:rsidP="00557B9F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D07A11">
              <w:rPr>
                <w:sz w:val="22"/>
                <w:szCs w:val="22"/>
                <w:lang w:eastAsia="ar-SA"/>
              </w:rPr>
              <w:t>__________________________</w:t>
            </w:r>
          </w:p>
        </w:tc>
      </w:tr>
      <w:tr w:rsidR="001228C1" w:rsidRPr="00D07A11" w:rsidTr="00557B9F">
        <w:tc>
          <w:tcPr>
            <w:tcW w:w="4453" w:type="dxa"/>
          </w:tcPr>
          <w:p w:rsidR="001228C1" w:rsidRPr="00D07A11" w:rsidRDefault="001228C1" w:rsidP="00557B9F">
            <w:pPr>
              <w:suppressAutoHyphens/>
              <w:snapToGrid w:val="0"/>
              <w:spacing w:line="360" w:lineRule="auto"/>
              <w:jc w:val="right"/>
              <w:rPr>
                <w:b/>
                <w:lang w:eastAsia="ar-SA"/>
              </w:rPr>
            </w:pPr>
            <w:r w:rsidRPr="00D07A11">
              <w:rPr>
                <w:b/>
                <w:sz w:val="22"/>
                <w:szCs w:val="22"/>
                <w:lang w:eastAsia="ar-SA"/>
              </w:rPr>
              <w:t>Наименование на участника</w:t>
            </w:r>
          </w:p>
        </w:tc>
        <w:tc>
          <w:tcPr>
            <w:tcW w:w="4261" w:type="dxa"/>
          </w:tcPr>
          <w:p w:rsidR="001228C1" w:rsidRPr="00D07A11" w:rsidRDefault="001228C1" w:rsidP="00557B9F">
            <w:pPr>
              <w:tabs>
                <w:tab w:val="right" w:pos="4045"/>
              </w:tabs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D07A11">
              <w:rPr>
                <w:sz w:val="22"/>
                <w:szCs w:val="22"/>
                <w:lang w:eastAsia="ar-SA"/>
              </w:rPr>
              <w:t>__________________________</w:t>
            </w:r>
            <w:r w:rsidRPr="00D07A11">
              <w:rPr>
                <w:sz w:val="22"/>
                <w:szCs w:val="22"/>
                <w:lang w:eastAsia="ar-SA"/>
              </w:rPr>
              <w:tab/>
            </w:r>
          </w:p>
          <w:p w:rsidR="001228C1" w:rsidRPr="00D07A11" w:rsidRDefault="001228C1" w:rsidP="00557B9F">
            <w:pPr>
              <w:tabs>
                <w:tab w:val="right" w:pos="4045"/>
              </w:tabs>
              <w:suppressAutoHyphens/>
              <w:snapToGrid w:val="0"/>
              <w:spacing w:line="360" w:lineRule="auto"/>
              <w:rPr>
                <w:lang w:eastAsia="ar-SA"/>
              </w:rPr>
            </w:pPr>
          </w:p>
          <w:p w:rsidR="001228C1" w:rsidRPr="00D07A11" w:rsidRDefault="001228C1" w:rsidP="00557B9F">
            <w:pPr>
              <w:tabs>
                <w:tab w:val="right" w:pos="4045"/>
              </w:tabs>
              <w:suppressAutoHyphens/>
              <w:snapToGrid w:val="0"/>
              <w:spacing w:line="360" w:lineRule="auto"/>
              <w:rPr>
                <w:lang w:eastAsia="ar-SA"/>
              </w:rPr>
            </w:pPr>
          </w:p>
          <w:p w:rsidR="001228C1" w:rsidRPr="00D07A11" w:rsidRDefault="001228C1" w:rsidP="00557B9F">
            <w:pPr>
              <w:tabs>
                <w:tab w:val="right" w:pos="4045"/>
              </w:tabs>
              <w:suppressAutoHyphens/>
              <w:snapToGrid w:val="0"/>
              <w:spacing w:line="360" w:lineRule="auto"/>
              <w:rPr>
                <w:lang w:eastAsia="ar-SA"/>
              </w:rPr>
            </w:pPr>
          </w:p>
          <w:p w:rsidR="001228C1" w:rsidRPr="00D07A11" w:rsidRDefault="001228C1" w:rsidP="00557B9F">
            <w:pPr>
              <w:tabs>
                <w:tab w:val="right" w:pos="4045"/>
              </w:tabs>
              <w:suppressAutoHyphens/>
              <w:snapToGrid w:val="0"/>
              <w:spacing w:line="360" w:lineRule="auto"/>
              <w:rPr>
                <w:lang w:eastAsia="ar-SA"/>
              </w:rPr>
            </w:pPr>
          </w:p>
          <w:p w:rsidR="001228C1" w:rsidRPr="00D07A11" w:rsidRDefault="001228C1" w:rsidP="00557B9F">
            <w:pPr>
              <w:tabs>
                <w:tab w:val="right" w:pos="4045"/>
              </w:tabs>
              <w:suppressAutoHyphens/>
              <w:snapToGrid w:val="0"/>
              <w:spacing w:line="360" w:lineRule="auto"/>
              <w:rPr>
                <w:lang w:eastAsia="ar-SA"/>
              </w:rPr>
            </w:pPr>
          </w:p>
          <w:p w:rsidR="001228C1" w:rsidRPr="00D07A11" w:rsidRDefault="001228C1" w:rsidP="00557B9F">
            <w:pPr>
              <w:tabs>
                <w:tab w:val="right" w:pos="4045"/>
              </w:tabs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</w:tr>
    </w:tbl>
    <w:p w:rsidR="00FC3639" w:rsidRDefault="00FC3639"/>
    <w:sectPr w:rsidR="00FC3639" w:rsidSect="00FC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709E4060"/>
    <w:multiLevelType w:val="multilevel"/>
    <w:tmpl w:val="BEDCAC88"/>
    <w:lvl w:ilvl="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0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1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181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9"/>
  <w:drawingGridVerticalSpacing w:val="181"/>
  <w:displayHorizontalDrawingGridEvery w:val="2"/>
  <w:characterSpacingControl w:val="doNotCompress"/>
  <w:compat/>
  <w:rsids>
    <w:rsidRoot w:val="001228C1"/>
    <w:rsid w:val="00041ED0"/>
    <w:rsid w:val="00084270"/>
    <w:rsid w:val="001228C1"/>
    <w:rsid w:val="00194EE0"/>
    <w:rsid w:val="001A1B23"/>
    <w:rsid w:val="001B26A5"/>
    <w:rsid w:val="003106CC"/>
    <w:rsid w:val="0036016D"/>
    <w:rsid w:val="003F7ED6"/>
    <w:rsid w:val="0040418B"/>
    <w:rsid w:val="00607212"/>
    <w:rsid w:val="00681D12"/>
    <w:rsid w:val="00787500"/>
    <w:rsid w:val="00980A73"/>
    <w:rsid w:val="00D90068"/>
    <w:rsid w:val="00E35DA3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2018-10-25T07:48:00Z</dcterms:created>
  <dcterms:modified xsi:type="dcterms:W3CDTF">2018-10-25T10:09:00Z</dcterms:modified>
</cp:coreProperties>
</file>